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67" w:rsidRPr="00D90967" w:rsidRDefault="00C21A44" w:rsidP="00D90967">
      <w:pPr>
        <w:shd w:val="clear" w:color="auto" w:fill="FFFFFF"/>
        <w:spacing w:line="330" w:lineRule="atLeast"/>
        <w:ind w:left="0"/>
        <w:jc w:val="center"/>
        <w:outlineLvl w:val="1"/>
        <w:rPr>
          <w:rFonts w:ascii="Arial" w:eastAsia="Times New Roman" w:hAnsi="Arial" w:cs="Arial"/>
          <w:color w:val="7B8999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7B8999"/>
          <w:sz w:val="36"/>
          <w:szCs w:val="36"/>
          <w:lang w:eastAsia="ru-RU"/>
        </w:rPr>
        <w:t>Итоговое</w:t>
      </w:r>
      <w:r w:rsidR="00D90967" w:rsidRPr="00D90967">
        <w:rPr>
          <w:rFonts w:ascii="Arial" w:eastAsia="Times New Roman" w:hAnsi="Arial" w:cs="Arial"/>
          <w:color w:val="7B8999"/>
          <w:sz w:val="36"/>
          <w:szCs w:val="36"/>
          <w:lang w:eastAsia="ru-RU"/>
        </w:rPr>
        <w:t xml:space="preserve"> сочинени</w:t>
      </w:r>
      <w:r>
        <w:rPr>
          <w:rFonts w:ascii="Arial" w:eastAsia="Times New Roman" w:hAnsi="Arial" w:cs="Arial"/>
          <w:color w:val="7B8999"/>
          <w:sz w:val="36"/>
          <w:szCs w:val="36"/>
          <w:lang w:eastAsia="ru-RU"/>
        </w:rPr>
        <w:t>е</w:t>
      </w:r>
      <w:r w:rsidR="00D90967" w:rsidRPr="00D90967">
        <w:rPr>
          <w:rFonts w:ascii="Arial" w:eastAsia="Times New Roman" w:hAnsi="Arial" w:cs="Arial"/>
          <w:color w:val="7B8999"/>
          <w:sz w:val="36"/>
          <w:szCs w:val="36"/>
          <w:lang w:eastAsia="ru-RU"/>
        </w:rPr>
        <w:t xml:space="preserve"> (изложени</w:t>
      </w:r>
      <w:r>
        <w:rPr>
          <w:rFonts w:ascii="Arial" w:eastAsia="Times New Roman" w:hAnsi="Arial" w:cs="Arial"/>
          <w:color w:val="7B8999"/>
          <w:sz w:val="36"/>
          <w:szCs w:val="36"/>
          <w:lang w:eastAsia="ru-RU"/>
        </w:rPr>
        <w:t>е</w:t>
      </w:r>
      <w:r w:rsidR="00D90967" w:rsidRPr="00D90967">
        <w:rPr>
          <w:rFonts w:ascii="Arial" w:eastAsia="Times New Roman" w:hAnsi="Arial" w:cs="Arial"/>
          <w:color w:val="7B8999"/>
          <w:sz w:val="36"/>
          <w:szCs w:val="36"/>
          <w:lang w:eastAsia="ru-RU"/>
        </w:rPr>
        <w:t>)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jc w:val="left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  <w:proofErr w:type="spellStart"/>
      <w:r w:rsidRPr="00C21A44">
        <w:rPr>
          <w:rFonts w:ascii="Arial" w:eastAsia="Times New Roman" w:hAnsi="Arial" w:cs="Arial"/>
          <w:color w:val="222222"/>
          <w:lang w:eastAsia="ru-RU"/>
        </w:rPr>
        <w:t>Минпросвещения</w:t>
      </w:r>
      <w:proofErr w:type="spellEnd"/>
      <w:r w:rsidRPr="00C21A44">
        <w:rPr>
          <w:rFonts w:ascii="Arial" w:eastAsia="Times New Roman" w:hAnsi="Arial" w:cs="Arial"/>
          <w:color w:val="222222"/>
          <w:lang w:eastAsia="ru-RU"/>
        </w:rPr>
        <w:t xml:space="preserve"> России, </w:t>
      </w:r>
      <w:proofErr w:type="spellStart"/>
      <w:r w:rsidRPr="00C21A44">
        <w:rPr>
          <w:rFonts w:ascii="Arial" w:eastAsia="Times New Roman" w:hAnsi="Arial" w:cs="Arial"/>
          <w:color w:val="222222"/>
          <w:lang w:eastAsia="ru-RU"/>
        </w:rPr>
        <w:t>Рособрнадзор</w:t>
      </w:r>
      <w:proofErr w:type="spellEnd"/>
      <w:r w:rsidRPr="00C21A44">
        <w:rPr>
          <w:rFonts w:ascii="Arial" w:eastAsia="Times New Roman" w:hAnsi="Arial" w:cs="Arial"/>
          <w:color w:val="222222"/>
          <w:lang w:eastAsia="ru-RU"/>
        </w:rPr>
        <w:t xml:space="preserve"> и Совет по вопросам проведения итогового сочинения принял решение об изменении с 2022/23 учебного года подхода к формированию комплектов тем итогового сочинения: они будут формироваться из закрытого банка тем итогового сочинения.</w:t>
      </w:r>
      <w:r w:rsidRPr="00C21A44">
        <w:rPr>
          <w:rFonts w:ascii="Arial" w:eastAsia="Times New Roman" w:hAnsi="Arial" w:cs="Arial"/>
          <w:color w:val="222222"/>
          <w:lang w:eastAsia="ru-RU"/>
        </w:rPr>
        <w:br/>
        <w:t>В 2022/23 учебном году комплекты тем итогового сочинения будут собираться только из тех тем, которые использовались в прошлые годы (их более полутора тысяч). В дальнейшем закрытый банк тем итогового сочинения будет ежегодно пополняться новыми темами.</w:t>
      </w:r>
      <w:r w:rsidRPr="00C21A44">
        <w:rPr>
          <w:rFonts w:ascii="Arial" w:eastAsia="Times New Roman" w:hAnsi="Arial" w:cs="Arial"/>
          <w:color w:val="222222"/>
          <w:lang w:eastAsia="ru-RU"/>
        </w:rPr>
        <w:br/>
      </w:r>
      <w:r w:rsidRPr="00C21A44">
        <w:rPr>
          <w:rFonts w:ascii="Arial" w:eastAsia="Times New Roman" w:hAnsi="Arial" w:cs="Arial"/>
          <w:color w:val="222222"/>
          <w:lang w:eastAsia="ru-RU"/>
        </w:rPr>
        <w:br/>
      </w:r>
      <w:r w:rsidRPr="00C21A44">
        <w:rPr>
          <w:rFonts w:ascii="Arial" w:eastAsia="Times New Roman" w:hAnsi="Arial" w:cs="Arial"/>
          <w:b/>
          <w:bCs/>
          <w:color w:val="222222"/>
          <w:lang w:eastAsia="ru-RU"/>
        </w:rPr>
        <w:t>На сайте ФГБНУ «ФИПИ» опубликованы следующие материалы:</w:t>
      </w:r>
      <w:r w:rsidRPr="00C21A44">
        <w:rPr>
          <w:rFonts w:ascii="Arial" w:eastAsia="Times New Roman" w:hAnsi="Arial" w:cs="Arial"/>
          <w:color w:val="222222"/>
          <w:lang w:eastAsia="ru-RU"/>
        </w:rPr>
        <w:br/>
      </w:r>
      <w:hyperlink r:id="rId5" w:tgtFrame="_blank" w:history="1">
        <w:r w:rsidRPr="00C21A44">
          <w:rPr>
            <w:rFonts w:ascii="Arial" w:eastAsia="Times New Roman" w:hAnsi="Arial" w:cs="Arial"/>
            <w:color w:val="002060"/>
            <w:u w:val="single"/>
            <w:lang w:eastAsia="ru-RU"/>
          </w:rPr>
          <w:t>1. Структура закрытого банка тем итогового сочинения.</w:t>
        </w:r>
      </w:hyperlink>
      <w:r w:rsidRPr="00C21A44">
        <w:rPr>
          <w:rFonts w:ascii="Arial" w:eastAsia="Times New Roman" w:hAnsi="Arial" w:cs="Arial"/>
          <w:color w:val="002060"/>
          <w:lang w:eastAsia="ru-RU"/>
        </w:rPr>
        <w:br/>
      </w:r>
      <w:hyperlink r:id="rId6" w:tgtFrame="_blank" w:history="1">
        <w:r w:rsidRPr="00C21A44">
          <w:rPr>
            <w:rFonts w:ascii="Arial" w:eastAsia="Times New Roman" w:hAnsi="Arial" w:cs="Arial"/>
            <w:color w:val="002060"/>
            <w:u w:val="single"/>
            <w:lang w:eastAsia="ru-RU"/>
          </w:rPr>
          <w:t>2. Комментарии к разделам закрытого банка тем итогового сочинения.</w:t>
        </w:r>
      </w:hyperlink>
      <w:r w:rsidRPr="00C21A44">
        <w:rPr>
          <w:rFonts w:ascii="Arial" w:eastAsia="Times New Roman" w:hAnsi="Arial" w:cs="Arial"/>
          <w:color w:val="002060"/>
          <w:lang w:eastAsia="ru-RU"/>
        </w:rPr>
        <w:br/>
      </w:r>
      <w:hyperlink r:id="rId7" w:tgtFrame="_blank" w:history="1">
        <w:r w:rsidRPr="00C21A44">
          <w:rPr>
            <w:rFonts w:ascii="Arial" w:eastAsia="Times New Roman" w:hAnsi="Arial" w:cs="Arial"/>
            <w:color w:val="002060"/>
            <w:u w:val="single"/>
            <w:lang w:eastAsia="ru-RU"/>
          </w:rPr>
          <w:t>3. Образец комплекта тем 2022/23 учебного года.</w:t>
        </w:r>
      </w:hyperlink>
    </w:p>
    <w:p w:rsidR="00C21A44" w:rsidRPr="00C21A44" w:rsidRDefault="00C21A44" w:rsidP="00C21A44">
      <w:pPr>
        <w:shd w:val="clear" w:color="auto" w:fill="FFFFFF"/>
        <w:spacing w:line="240" w:lineRule="auto"/>
        <w:ind w:left="720"/>
        <w:jc w:val="left"/>
        <w:rPr>
          <w:rFonts w:ascii="Arial" w:eastAsia="Times New Roman" w:hAnsi="Arial" w:cs="Arial"/>
          <w:color w:val="000000" w:themeColor="text1"/>
          <w:lang w:eastAsia="ru-RU"/>
        </w:rPr>
      </w:pPr>
      <w:r w:rsidRPr="00C21A44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jc w:val="center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b/>
          <w:bCs/>
          <w:color w:val="222222"/>
          <w:lang w:eastAsia="ru-RU"/>
        </w:rPr>
        <w:t>О  сроках, местах и порядке информирования о результатах итогового сочинения (изложения) 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 xml:space="preserve">В соответствии с п.8.2 Порядка проведения и проверки итогового сочинения (изложений) как условия допуска к государственной итоговой аттестации в образовательных организациях на территории Ростовской области, утвержденного приказом </w:t>
      </w:r>
      <w:proofErr w:type="spellStart"/>
      <w:r w:rsidRPr="00C21A44">
        <w:rPr>
          <w:rFonts w:ascii="Arial" w:eastAsia="Times New Roman" w:hAnsi="Arial" w:cs="Arial"/>
          <w:color w:val="222222"/>
          <w:lang w:eastAsia="ru-RU"/>
        </w:rPr>
        <w:t>минобразования</w:t>
      </w:r>
      <w:proofErr w:type="spellEnd"/>
      <w:r w:rsidRPr="00C21A44">
        <w:rPr>
          <w:rFonts w:ascii="Arial" w:eastAsia="Times New Roman" w:hAnsi="Arial" w:cs="Arial"/>
          <w:color w:val="222222"/>
          <w:lang w:eastAsia="ru-RU"/>
        </w:rPr>
        <w:t xml:space="preserve"> Ростовской области от 15.10.2019 № 772, проверка итоговых сочинений (изложений) и их оценивание комиссией по проверке итогового сочинения (изложения) должна завершиться не позднее чем через семь календарных дней </w:t>
      </w:r>
      <w:proofErr w:type="gramStart"/>
      <w:r w:rsidRPr="00C21A44">
        <w:rPr>
          <w:rFonts w:ascii="Arial" w:eastAsia="Times New Roman" w:hAnsi="Arial" w:cs="Arial"/>
          <w:color w:val="222222"/>
          <w:lang w:eastAsia="ru-RU"/>
        </w:rPr>
        <w:t>с даты проведения</w:t>
      </w:r>
      <w:proofErr w:type="gramEnd"/>
      <w:r w:rsidRPr="00C21A44">
        <w:rPr>
          <w:rFonts w:ascii="Arial" w:eastAsia="Times New Roman" w:hAnsi="Arial" w:cs="Arial"/>
          <w:color w:val="222222"/>
          <w:lang w:eastAsia="ru-RU"/>
        </w:rPr>
        <w:t xml:space="preserve"> итогового сочинения (изложения).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Ознакомление с результатами итогового сочинения (изложения) (не более 2-х дней по завершении проверки) для выпускников текущего года осуществляется в общеобразовательной организации, в которой они допущены к итоговому сочинению (изложению). Для других категорий - участников сочинения (изложения) - в местах регистрации на участие в итоговом  сочинении (изложении).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jc w:val="left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b/>
          <w:bCs/>
          <w:color w:val="222222"/>
          <w:lang w:eastAsia="ru-RU"/>
        </w:rPr>
        <w:t>Итоговое сочинение (изложение) как допуск к ГИА – бессрочно</w:t>
      </w:r>
      <w:r w:rsidRPr="00C21A44">
        <w:rPr>
          <w:rFonts w:ascii="Arial" w:eastAsia="Times New Roman" w:hAnsi="Arial" w:cs="Arial"/>
          <w:color w:val="222222"/>
          <w:lang w:eastAsia="ru-RU"/>
        </w:rPr>
        <w:t>.</w:t>
      </w:r>
      <w:r w:rsidRPr="00C21A44">
        <w:rPr>
          <w:rFonts w:ascii="Arial" w:eastAsia="Times New Roman" w:hAnsi="Arial" w:cs="Arial"/>
          <w:color w:val="222222"/>
          <w:lang w:eastAsia="ru-RU"/>
        </w:rPr>
        <w:br/>
      </w:r>
    </w:p>
    <w:p w:rsid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Pr="00C21A44">
        <w:rPr>
          <w:rFonts w:ascii="Arial" w:eastAsia="Times New Roman" w:hAnsi="Arial" w:cs="Arial"/>
          <w:color w:val="222222"/>
          <w:lang w:eastAsia="ru-RU"/>
        </w:rPr>
        <w:t>бакалавриата</w:t>
      </w:r>
      <w:proofErr w:type="spellEnd"/>
      <w:r w:rsidRPr="00C21A44">
        <w:rPr>
          <w:rFonts w:ascii="Arial" w:eastAsia="Times New Roman" w:hAnsi="Arial" w:cs="Arial"/>
          <w:color w:val="222222"/>
          <w:lang w:eastAsia="ru-RU"/>
        </w:rPr>
        <w:t xml:space="preserve"> и программам </w:t>
      </w:r>
      <w:proofErr w:type="spellStart"/>
      <w:r w:rsidRPr="00C21A44">
        <w:rPr>
          <w:rFonts w:ascii="Arial" w:eastAsia="Times New Roman" w:hAnsi="Arial" w:cs="Arial"/>
          <w:color w:val="222222"/>
          <w:lang w:eastAsia="ru-RU"/>
        </w:rPr>
        <w:t>специалитета</w:t>
      </w:r>
      <w:proofErr w:type="spellEnd"/>
      <w:r w:rsidRPr="00C21A44">
        <w:rPr>
          <w:rFonts w:ascii="Arial" w:eastAsia="Times New Roman" w:hAnsi="Arial" w:cs="Arial"/>
          <w:color w:val="222222"/>
          <w:lang w:eastAsia="ru-RU"/>
        </w:rPr>
        <w:t xml:space="preserve"> действительно в течение четырех лет, следующих за годом написания такого сочинения.       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Выпускники прошлых лет могут участвовать в написании итогового сочинения, в том числе при наличии у них итогового сочинения прошлых лет.</w:t>
      </w:r>
      <w:r w:rsidRPr="00C21A44">
        <w:rPr>
          <w:rFonts w:ascii="Arial" w:eastAsia="Times New Roman" w:hAnsi="Arial" w:cs="Arial"/>
          <w:color w:val="222222"/>
          <w:lang w:eastAsia="ru-RU"/>
        </w:rPr>
        <w:br/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jc w:val="center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b/>
          <w:bCs/>
          <w:color w:val="222222"/>
          <w:lang w:eastAsia="ru-RU"/>
        </w:rPr>
        <w:t>О сроках проведения итогового сочинения (изложения)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Итоговое сочинение (изложение) проводится в первую среду декабря. Дополнительные сроки – в первую среду февраля и первую рабочую среду мая.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Продолжительность выполнения итогового сочинения (изложения) составляет 3 часа 55 минут (235 минут).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В продолжительность проведения итогового сочинения (изложения) не 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lastRenderedPageBreak/>
        <w:t>Для участников итогового сочинения (изложения)  с ОВЗ, детей-инвалидов и инвалидов продолжительность выполнения итогового сочинения (изложения) увеличивается на 1,5 часа. При продолжительности экзамена 4 и более часа образовательной организацией организуется питание, при необходимости – перерывы для проведения лечебных и профилактических мероприятий.</w:t>
      </w:r>
    </w:p>
    <w:p w:rsidR="00C21A44" w:rsidRPr="00C21A44" w:rsidRDefault="00C21A44" w:rsidP="00C21A44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999999"/>
          <w:lang w:eastAsia="ru-RU"/>
        </w:rPr>
      </w:pPr>
      <w:r w:rsidRPr="00C21A44">
        <w:rPr>
          <w:rFonts w:ascii="Arial" w:eastAsia="Times New Roman" w:hAnsi="Arial" w:cs="Arial"/>
          <w:color w:val="999999"/>
          <w:lang w:eastAsia="ru-RU"/>
        </w:rPr>
        <w:t> 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jc w:val="center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 </w:t>
      </w:r>
      <w:r w:rsidRPr="00C21A44">
        <w:rPr>
          <w:rFonts w:ascii="Arial" w:eastAsia="Times New Roman" w:hAnsi="Arial" w:cs="Arial"/>
          <w:b/>
          <w:bCs/>
          <w:color w:val="222222"/>
          <w:lang w:eastAsia="ru-RU"/>
        </w:rPr>
        <w:t>О сроках и местах регистрации для участия в написании итогового сочинения (изложения)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Итоговое сочинение (изложение) проводится в первую среду декабря. Дополнительные сроки – в первую среду февраля и первую рабочую среду мая.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Заявление на участие в итоговом сочинении (изложении) необходимо подать не позднее, чем за 2 недели до даты его проведения.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Обучающиеся, получившие неудовлетворительный результат («незачет»), не явившиеся на итоговое сочинение (изложение) или не завершившие его написание по уважительным причинам смогут написать сочинение (изложение) в дополнительные сроки.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proofErr w:type="gramStart"/>
      <w:r w:rsidRPr="00C21A44">
        <w:rPr>
          <w:rFonts w:ascii="Arial" w:eastAsia="Times New Roman" w:hAnsi="Arial" w:cs="Arial"/>
          <w:color w:val="222222"/>
          <w:lang w:eastAsia="ru-RU"/>
        </w:rPr>
        <w:t>Выпускники прошлых лет, обучающиеся СПО, лица, получающие среднее общее образование в иностранных ОО, самостоятельно выбирают дату участия в итоговом сочинении из числа установленных Порядком проведения ГИА-11, которую указывают в заявлении. </w:t>
      </w:r>
      <w:proofErr w:type="gramEnd"/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b/>
          <w:color w:val="222222"/>
          <w:lang w:eastAsia="ru-RU"/>
        </w:rPr>
      </w:pPr>
      <w:r w:rsidRPr="00C21A44">
        <w:rPr>
          <w:rFonts w:ascii="Arial" w:eastAsia="Times New Roman" w:hAnsi="Arial" w:cs="Arial"/>
          <w:b/>
          <w:color w:val="222222"/>
          <w:lang w:eastAsia="ru-RU"/>
        </w:rPr>
        <w:t xml:space="preserve">Регистрация выпускников текущего года на участие в сочинении (изложении) проводится в МБОУ </w:t>
      </w:r>
      <w:r w:rsidR="0002797D">
        <w:rPr>
          <w:rFonts w:ascii="Arial" w:eastAsia="Times New Roman" w:hAnsi="Arial" w:cs="Arial"/>
          <w:b/>
          <w:color w:val="222222"/>
          <w:lang w:eastAsia="ru-RU"/>
        </w:rPr>
        <w:t>Ермаков</w:t>
      </w:r>
      <w:r w:rsidRPr="00C21A44">
        <w:rPr>
          <w:rFonts w:ascii="Arial" w:eastAsia="Times New Roman" w:hAnsi="Arial" w:cs="Arial"/>
          <w:b/>
          <w:color w:val="222222"/>
          <w:lang w:eastAsia="ru-RU"/>
        </w:rPr>
        <w:t xml:space="preserve">ской СОШ, по адресу: Тацинский район, </w:t>
      </w:r>
      <w:proofErr w:type="spellStart"/>
      <w:proofErr w:type="gramStart"/>
      <w:r w:rsidR="0002797D">
        <w:rPr>
          <w:rFonts w:ascii="Arial" w:eastAsia="Times New Roman" w:hAnsi="Arial" w:cs="Arial"/>
          <w:b/>
          <w:color w:val="222222"/>
          <w:lang w:eastAsia="ru-RU"/>
        </w:rPr>
        <w:t>ст</w:t>
      </w:r>
      <w:proofErr w:type="spellEnd"/>
      <w:proofErr w:type="gramEnd"/>
      <w:r w:rsidR="0002797D">
        <w:rPr>
          <w:rFonts w:ascii="Arial" w:eastAsia="Times New Roman" w:hAnsi="Arial" w:cs="Arial"/>
          <w:b/>
          <w:color w:val="222222"/>
          <w:lang w:eastAsia="ru-RU"/>
        </w:rPr>
        <w:t xml:space="preserve"> Ермаковская, ул. Молодежная,4 </w:t>
      </w:r>
      <w:bookmarkStart w:id="0" w:name="_GoBack"/>
      <w:bookmarkEnd w:id="0"/>
      <w:r w:rsidRPr="00C21A44">
        <w:rPr>
          <w:rFonts w:ascii="Arial" w:eastAsia="Times New Roman" w:hAnsi="Arial" w:cs="Arial"/>
          <w:b/>
          <w:color w:val="222222"/>
          <w:lang w:eastAsia="ru-RU"/>
        </w:rPr>
        <w:t>с 9.00 до 17.00 с понедельника по пятницу.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а экстерны – в образовательной организации по выбору. </w:t>
      </w:r>
    </w:p>
    <w:p w:rsid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 Выпускники прошлых лет, обучающиеся СПО, лица, получающие среднее общее образование в иностранных организациях, осуществляющих образовательную деятельность,  подают заявления в органы местного самоуправления, осуществляющие управление в сфере образования по месту жительства не позднее, чем за две недели до даты проведения итогового сочинения</w:t>
      </w:r>
      <w:r w:rsidRPr="00C21A44">
        <w:rPr>
          <w:rFonts w:ascii="Arial" w:eastAsia="Times New Roman" w:hAnsi="Arial" w:cs="Arial"/>
          <w:b/>
          <w:bCs/>
          <w:color w:val="222222"/>
          <w:lang w:eastAsia="ru-RU"/>
        </w:rPr>
        <w:t xml:space="preserve">. 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 установленном порядке переводом с иностранного языка. Указанное заявление подается лично выпускниками прошлых лет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B7771F" w:rsidRDefault="0002797D"/>
    <w:sectPr w:rsidR="00B7771F" w:rsidSect="003C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67"/>
    <w:rsid w:val="0002797D"/>
    <w:rsid w:val="003C44EE"/>
    <w:rsid w:val="005D4CC1"/>
    <w:rsid w:val="00796AB8"/>
    <w:rsid w:val="00830D50"/>
    <w:rsid w:val="00834762"/>
    <w:rsid w:val="00C14543"/>
    <w:rsid w:val="00C21A44"/>
    <w:rsid w:val="00D9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left="3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E"/>
  </w:style>
  <w:style w:type="paragraph" w:styleId="2">
    <w:name w:val="heading 2"/>
    <w:basedOn w:val="a"/>
    <w:link w:val="20"/>
    <w:uiPriority w:val="9"/>
    <w:qFormat/>
    <w:rsid w:val="00D90967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9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096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967"/>
    <w:rPr>
      <w:b/>
      <w:bCs/>
    </w:rPr>
  </w:style>
  <w:style w:type="character" w:styleId="a5">
    <w:name w:val="Emphasis"/>
    <w:basedOn w:val="a0"/>
    <w:uiPriority w:val="20"/>
    <w:qFormat/>
    <w:rsid w:val="00D90967"/>
    <w:rPr>
      <w:i/>
      <w:iCs/>
    </w:rPr>
  </w:style>
  <w:style w:type="character" w:styleId="a6">
    <w:name w:val="Hyperlink"/>
    <w:basedOn w:val="a0"/>
    <w:uiPriority w:val="99"/>
    <w:semiHidden/>
    <w:unhideWhenUsed/>
    <w:rsid w:val="00C21A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.fipi.ru/itogovoe-sochinenie/03_Obrazec_komplekta_tem_2022_2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.fipi.ru/itogovoe-sochinenie/02_Kommentarii_k_razdelam_banka_tem_sochineniy.pdf" TargetMode="External"/><Relationship Id="rId5" Type="http://schemas.openxmlformats.org/officeDocument/2006/relationships/hyperlink" Target="http://doc.fipi.ru/itogovoe-sochinenie/01_struktura_banka_tem_sochineniy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zavuch</cp:lastModifiedBy>
  <cp:revision>5</cp:revision>
  <dcterms:created xsi:type="dcterms:W3CDTF">2021-01-22T12:55:00Z</dcterms:created>
  <dcterms:modified xsi:type="dcterms:W3CDTF">2023-02-21T10:49:00Z</dcterms:modified>
</cp:coreProperties>
</file>